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93" w:rsidRPr="00616993" w:rsidRDefault="004A790F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 KARAR</w:t>
      </w:r>
      <w:r w:rsidR="0086122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(1) -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</w:t>
      </w:r>
      <w:r w:rsidRPr="0061699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hisse devri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karar örneği)</w:t>
      </w:r>
      <w:r w:rsidR="0061699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616993" w:rsidRPr="00616993" w:rsidRDefault="0061699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49B0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D51395" w:rsidRPr="00D51395" w:rsidRDefault="00D5139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616993">
        <w:rPr>
          <w:rFonts w:ascii="Times New Roman" w:hAnsi="Times New Roman" w:cs="Times New Roman"/>
          <w:sz w:val="24"/>
          <w:szCs w:val="24"/>
        </w:rPr>
        <w:tab/>
      </w:r>
      <w:r w:rsidR="00F84A13">
        <w:rPr>
          <w:rFonts w:ascii="Times New Roman" w:hAnsi="Times New Roman" w:cs="Times New Roman"/>
          <w:sz w:val="24"/>
          <w:szCs w:val="24"/>
        </w:rPr>
        <w:t xml:space="preserve">: Hisse Devri 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D51395">
        <w:rPr>
          <w:rFonts w:ascii="Times New Roman" w:hAnsi="Times New Roman" w:cs="Times New Roman"/>
          <w:sz w:val="24"/>
          <w:szCs w:val="24"/>
        </w:rPr>
        <w:t>.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="00616993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D51395" w:rsidP="004A0B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</w:t>
      </w:r>
      <w:r w:rsidR="00715002" w:rsidRPr="00D51395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51395" w:rsidRPr="00D51395" w:rsidRDefault="00D51395" w:rsidP="004A0B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84A13" w:rsidRDefault="00D51395" w:rsidP="00C91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Ş</w:t>
      </w:r>
      <w:r w:rsidR="00F84A13">
        <w:rPr>
          <w:rFonts w:ascii="Times New Roman" w:hAnsi="Times New Roman" w:cs="Times New Roman"/>
          <w:sz w:val="24"/>
          <w:szCs w:val="24"/>
        </w:rPr>
        <w:t xml:space="preserve">irket ortaklarından olan </w:t>
      </w:r>
      <w:proofErr w:type="gramStart"/>
      <w:r w:rsidR="00F84A13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F84A13">
        <w:rPr>
          <w:rFonts w:ascii="Times New Roman" w:hAnsi="Times New Roman" w:cs="Times New Roman"/>
          <w:sz w:val="24"/>
          <w:szCs w:val="24"/>
        </w:rPr>
        <w:t xml:space="preserve">T.C. kimlik no/pas. </w:t>
      </w:r>
      <w:proofErr w:type="spellStart"/>
      <w:r w:rsidR="00CE45AD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proofErr w:type="gramStart"/>
      <w:r w:rsidR="00CE45AD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 w:rsidR="00F84A13">
        <w:rPr>
          <w:rFonts w:ascii="Times New Roman" w:hAnsi="Times New Roman" w:cs="Times New Roman"/>
          <w:sz w:val="24"/>
          <w:szCs w:val="24"/>
        </w:rPr>
        <w:t xml:space="preserve">adresinde ikamet eden ……………………………………’ </w:t>
      </w:r>
      <w:proofErr w:type="spellStart"/>
      <w:r w:rsidR="00F84A13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F84A13">
        <w:rPr>
          <w:rFonts w:ascii="Times New Roman" w:hAnsi="Times New Roman" w:cs="Times New Roman"/>
          <w:sz w:val="24"/>
          <w:szCs w:val="24"/>
        </w:rPr>
        <w:t xml:space="preserve"> şirkette sahip olduğu ……adet hisseye karşılık …</w:t>
      </w:r>
      <w:r w:rsidR="00976084">
        <w:rPr>
          <w:rFonts w:ascii="Times New Roman" w:hAnsi="Times New Roman" w:cs="Times New Roman"/>
          <w:sz w:val="24"/>
          <w:szCs w:val="24"/>
        </w:rPr>
        <w:t>…..</w:t>
      </w:r>
      <w:r w:rsidR="00F84A13">
        <w:rPr>
          <w:rFonts w:ascii="Times New Roman" w:hAnsi="Times New Roman" w:cs="Times New Roman"/>
          <w:sz w:val="24"/>
          <w:szCs w:val="24"/>
        </w:rPr>
        <w:t xml:space="preserve">….TL </w:t>
      </w:r>
      <w:r w:rsidR="00DE4B22">
        <w:rPr>
          <w:rFonts w:ascii="Times New Roman" w:hAnsi="Times New Roman" w:cs="Times New Roman"/>
          <w:sz w:val="24"/>
          <w:szCs w:val="24"/>
        </w:rPr>
        <w:t xml:space="preserve">tutarındaki sermayesini </w:t>
      </w:r>
      <w:r w:rsidR="00DE4B22" w:rsidRPr="00F14149">
        <w:rPr>
          <w:rFonts w:ascii="Times New Roman" w:hAnsi="Times New Roman" w:cs="Times New Roman"/>
          <w:sz w:val="24"/>
          <w:szCs w:val="24"/>
        </w:rPr>
        <w:t>……… Noterliği</w:t>
      </w:r>
      <w:r w:rsidR="00DE4B22">
        <w:rPr>
          <w:rFonts w:ascii="Times New Roman" w:hAnsi="Times New Roman" w:cs="Times New Roman"/>
          <w:sz w:val="24"/>
          <w:szCs w:val="24"/>
        </w:rPr>
        <w:t xml:space="preserve">nin </w:t>
      </w:r>
      <w:proofErr w:type="gramStart"/>
      <w:r w:rsidR="00DE4B22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="00DE4B22">
        <w:rPr>
          <w:rFonts w:ascii="Times New Roman" w:hAnsi="Times New Roman" w:cs="Times New Roman"/>
          <w:sz w:val="24"/>
          <w:szCs w:val="24"/>
        </w:rPr>
        <w:t xml:space="preserve">/......../....... tarih </w:t>
      </w:r>
      <w:proofErr w:type="gramStart"/>
      <w:r w:rsidR="00DE4B22">
        <w:rPr>
          <w:rFonts w:ascii="Times New Roman" w:hAnsi="Times New Roman" w:cs="Times New Roman"/>
          <w:sz w:val="24"/>
          <w:szCs w:val="24"/>
        </w:rPr>
        <w:t>..................</w:t>
      </w:r>
      <w:proofErr w:type="gramEnd"/>
      <w:r w:rsidR="00DE4B22">
        <w:rPr>
          <w:rFonts w:ascii="Times New Roman" w:hAnsi="Times New Roman" w:cs="Times New Roman"/>
          <w:sz w:val="24"/>
          <w:szCs w:val="24"/>
        </w:rPr>
        <w:t xml:space="preserve"> yevmiye numaralı</w:t>
      </w:r>
      <w:r w:rsidR="00DE4B22" w:rsidRPr="00F14149">
        <w:rPr>
          <w:rFonts w:ascii="Times New Roman" w:hAnsi="Times New Roman" w:cs="Times New Roman"/>
          <w:sz w:val="24"/>
          <w:szCs w:val="24"/>
        </w:rPr>
        <w:t xml:space="preserve"> devir sözleşmesi ile</w:t>
      </w:r>
      <w:r w:rsidR="00DE4B22">
        <w:rPr>
          <w:rFonts w:ascii="Times New Roman" w:hAnsi="Times New Roman" w:cs="Times New Roman"/>
          <w:sz w:val="24"/>
          <w:szCs w:val="24"/>
        </w:rPr>
        <w:t xml:space="preserve"> </w:t>
      </w:r>
      <w:r w:rsidR="00F84A13" w:rsidRPr="00616993">
        <w:rPr>
          <w:rFonts w:ascii="Times New Roman" w:hAnsi="Times New Roman" w:cs="Times New Roman"/>
          <w:sz w:val="24"/>
          <w:szCs w:val="24"/>
          <w:u w:val="single"/>
        </w:rPr>
        <w:t>şirket ortaklarından/</w:t>
      </w:r>
      <w:r w:rsidR="00616993" w:rsidRPr="00616993">
        <w:rPr>
          <w:rFonts w:ascii="Times New Roman" w:hAnsi="Times New Roman" w:cs="Times New Roman"/>
          <w:sz w:val="24"/>
          <w:szCs w:val="24"/>
          <w:u w:val="single"/>
        </w:rPr>
        <w:t xml:space="preserve"> o</w:t>
      </w:r>
      <w:r w:rsidR="00F84A13" w:rsidRPr="00616993">
        <w:rPr>
          <w:rFonts w:ascii="Times New Roman" w:hAnsi="Times New Roman" w:cs="Times New Roman"/>
          <w:sz w:val="24"/>
          <w:szCs w:val="24"/>
          <w:u w:val="single"/>
        </w:rPr>
        <w:t>rtak dışı</w:t>
      </w:r>
      <w:r w:rsidR="00F84A13">
        <w:rPr>
          <w:rFonts w:ascii="Times New Roman" w:hAnsi="Times New Roman" w:cs="Times New Roman"/>
          <w:sz w:val="24"/>
          <w:szCs w:val="24"/>
        </w:rPr>
        <w:t xml:space="preserve"> olan </w:t>
      </w:r>
      <w:proofErr w:type="gramStart"/>
      <w:r w:rsidR="00F84A13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F84A13">
        <w:rPr>
          <w:rFonts w:ascii="Times New Roman" w:hAnsi="Times New Roman" w:cs="Times New Roman"/>
          <w:sz w:val="24"/>
          <w:szCs w:val="24"/>
        </w:rPr>
        <w:t xml:space="preserve">T.C. kimlik no/pas. </w:t>
      </w:r>
      <w:proofErr w:type="spellStart"/>
      <w:r w:rsidR="00CE45AD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proofErr w:type="gramStart"/>
      <w:r w:rsidR="00CE45AD">
        <w:rPr>
          <w:rFonts w:ascii="Times New Roman" w:hAnsi="Times New Roman" w:cs="Times New Roman"/>
          <w:sz w:val="24"/>
          <w:szCs w:val="24"/>
        </w:rPr>
        <w:t>…</w:t>
      </w:r>
      <w:r w:rsidR="00F84A13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="00F84A13">
        <w:rPr>
          <w:rFonts w:ascii="Times New Roman" w:hAnsi="Times New Roman" w:cs="Times New Roman"/>
          <w:sz w:val="24"/>
          <w:szCs w:val="24"/>
        </w:rPr>
        <w:t>adresinde ikamet eden ……………………………………’ ye</w:t>
      </w:r>
      <w:r w:rsidR="00F14149">
        <w:rPr>
          <w:rFonts w:ascii="Times New Roman" w:hAnsi="Times New Roman" w:cs="Times New Roman"/>
          <w:sz w:val="24"/>
          <w:szCs w:val="24"/>
        </w:rPr>
        <w:t xml:space="preserve"> </w:t>
      </w:r>
      <w:r w:rsidR="00F14149" w:rsidRPr="00F14149">
        <w:rPr>
          <w:rFonts w:ascii="Times New Roman" w:hAnsi="Times New Roman" w:cs="Times New Roman"/>
          <w:sz w:val="24"/>
          <w:szCs w:val="24"/>
        </w:rPr>
        <w:t xml:space="preserve"> devre</w:t>
      </w:r>
      <w:r w:rsidR="00DE4B22">
        <w:rPr>
          <w:rFonts w:ascii="Times New Roman" w:hAnsi="Times New Roman" w:cs="Times New Roman"/>
          <w:sz w:val="24"/>
          <w:szCs w:val="24"/>
        </w:rPr>
        <w:t>derek</w:t>
      </w:r>
      <w:r w:rsidR="00F14149">
        <w:rPr>
          <w:rFonts w:ascii="Times New Roman" w:hAnsi="Times New Roman" w:cs="Times New Roman"/>
          <w:sz w:val="24"/>
          <w:szCs w:val="24"/>
        </w:rPr>
        <w:t xml:space="preserve"> şirket ortaklığından ayrılmasına,</w:t>
      </w:r>
      <w:r w:rsidR="00C9117C">
        <w:rPr>
          <w:rFonts w:ascii="Times New Roman" w:hAnsi="Times New Roman" w:cs="Times New Roman"/>
          <w:sz w:val="24"/>
          <w:szCs w:val="24"/>
        </w:rPr>
        <w:t xml:space="preserve"> hisse devrinin kabul edilerek pay defterine işlenmesine ve hisse </w:t>
      </w:r>
      <w:r w:rsidR="00F84A13">
        <w:rPr>
          <w:rFonts w:ascii="Times New Roman" w:hAnsi="Times New Roman" w:cs="Times New Roman"/>
          <w:sz w:val="24"/>
          <w:szCs w:val="24"/>
        </w:rPr>
        <w:t>devri sonucu şirket</w:t>
      </w:r>
      <w:r w:rsidR="00C9117C">
        <w:rPr>
          <w:rFonts w:ascii="Times New Roman" w:hAnsi="Times New Roman" w:cs="Times New Roman"/>
          <w:sz w:val="24"/>
          <w:szCs w:val="24"/>
        </w:rPr>
        <w:t>in</w:t>
      </w:r>
      <w:r w:rsidR="00F84A13">
        <w:rPr>
          <w:rFonts w:ascii="Times New Roman" w:hAnsi="Times New Roman" w:cs="Times New Roman"/>
          <w:sz w:val="24"/>
          <w:szCs w:val="24"/>
        </w:rPr>
        <w:t xml:space="preserve"> son ortaklık yapısının aşağıdaki şekilde olmasına oy birliği ile karar verilmiştir.</w:t>
      </w:r>
    </w:p>
    <w:p w:rsidR="00F84A13" w:rsidRDefault="00F84A13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84A13" w:rsidRPr="00F84A13" w:rsidRDefault="00F84A13" w:rsidP="005B5F5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322" w:type="dxa"/>
        <w:tblLook w:val="04A0"/>
      </w:tblPr>
      <w:tblGrid>
        <w:gridCol w:w="3225"/>
        <w:gridCol w:w="2835"/>
        <w:gridCol w:w="3262"/>
      </w:tblGrid>
      <w:tr w:rsidR="00976084" w:rsidRPr="00F84A13" w:rsidTr="00976084">
        <w:tc>
          <w:tcPr>
            <w:tcW w:w="3225" w:type="dxa"/>
          </w:tcPr>
          <w:p w:rsidR="00976084" w:rsidRPr="00F84A13" w:rsidRDefault="00CE45AD" w:rsidP="0097608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976084"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oyad</w:t>
            </w:r>
            <w:proofErr w:type="spellEnd"/>
          </w:p>
        </w:tc>
        <w:tc>
          <w:tcPr>
            <w:tcW w:w="2835" w:type="dxa"/>
          </w:tcPr>
          <w:p w:rsidR="00976084" w:rsidRPr="00F84A13" w:rsidRDefault="00976084" w:rsidP="0097608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Hisse adedi</w:t>
            </w:r>
          </w:p>
        </w:tc>
        <w:tc>
          <w:tcPr>
            <w:tcW w:w="3262" w:type="dxa"/>
          </w:tcPr>
          <w:p w:rsidR="00976084" w:rsidRPr="00F84A13" w:rsidRDefault="00976084" w:rsidP="0097608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Sermayesi</w:t>
            </w:r>
          </w:p>
        </w:tc>
      </w:tr>
      <w:tr w:rsidR="00976084" w:rsidTr="00976084">
        <w:trPr>
          <w:trHeight w:val="381"/>
        </w:trPr>
        <w:tc>
          <w:tcPr>
            <w:tcW w:w="3225" w:type="dxa"/>
          </w:tcPr>
          <w:p w:rsidR="00976084" w:rsidRDefault="00976084" w:rsidP="00976084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6084" w:rsidRDefault="00976084" w:rsidP="00976084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76084" w:rsidRDefault="00976084" w:rsidP="00976084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084" w:rsidTr="00976084">
        <w:trPr>
          <w:trHeight w:val="416"/>
        </w:trPr>
        <w:tc>
          <w:tcPr>
            <w:tcW w:w="3225" w:type="dxa"/>
          </w:tcPr>
          <w:p w:rsidR="00976084" w:rsidRDefault="00976084" w:rsidP="00976084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6084" w:rsidRDefault="00976084" w:rsidP="00976084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76084" w:rsidRDefault="00976084" w:rsidP="00976084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084" w:rsidRDefault="00976084" w:rsidP="00F84A13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6084" w:rsidRDefault="00976084" w:rsidP="00F84A13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E45AD" w:rsidRPr="00CE45AD" w:rsidRDefault="00CE45AD" w:rsidP="00CE45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E45AD">
        <w:rPr>
          <w:rFonts w:ascii="Times New Roman" w:eastAsia="Calibri" w:hAnsi="Times New Roman" w:cs="Times New Roman"/>
          <w:sz w:val="24"/>
          <w:szCs w:val="24"/>
          <w:lang w:eastAsia="tr-TR"/>
        </w:rPr>
        <w:t>Ortak</w:t>
      </w:r>
      <w:r w:rsidR="00F14149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/  Ortaklar</w:t>
      </w:r>
    </w:p>
    <w:p w:rsidR="00CE45AD" w:rsidRPr="00CE45AD" w:rsidRDefault="00CE45AD" w:rsidP="00CE45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E45AD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CE45AD">
        <w:rPr>
          <w:rFonts w:ascii="Times New Roman" w:eastAsia="Calibri" w:hAnsi="Times New Roman" w:cs="Times New Roman"/>
          <w:sz w:val="24"/>
          <w:szCs w:val="24"/>
          <w:lang w:eastAsia="tr-TR"/>
        </w:rPr>
        <w:t>Soyad</w:t>
      </w:r>
      <w:proofErr w:type="spellEnd"/>
    </w:p>
    <w:p w:rsidR="00CE45AD" w:rsidRPr="00CE45AD" w:rsidRDefault="00CE45AD" w:rsidP="00CE45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E45AD">
        <w:rPr>
          <w:rFonts w:ascii="Times New Roman" w:eastAsia="Calibri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CE45AD">
        <w:rPr>
          <w:rFonts w:ascii="Times New Roman" w:eastAsia="Calibri" w:hAnsi="Times New Roman" w:cs="Times New Roman"/>
          <w:sz w:val="24"/>
          <w:szCs w:val="24"/>
          <w:lang w:eastAsia="tr-TR"/>
        </w:rPr>
        <w:t>Pas.No</w:t>
      </w:r>
      <w:proofErr w:type="gramEnd"/>
    </w:p>
    <w:p w:rsidR="00616993" w:rsidRDefault="00616993" w:rsidP="006169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6993" w:rsidRDefault="00616993" w:rsidP="006169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6993" w:rsidRDefault="00616993" w:rsidP="00616993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A790F" w:rsidRDefault="006579B1" w:rsidP="00616993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579B1">
        <w:rPr>
          <w:rFonts w:ascii="Times New Roman" w:hAnsi="Times New Roman" w:cs="Times New Roman"/>
          <w:b/>
          <w:sz w:val="24"/>
          <w:szCs w:val="24"/>
        </w:rPr>
        <w:t>Önemli 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B61">
        <w:rPr>
          <w:rStyle w:val="Gl"/>
        </w:rPr>
        <w:t>Hisse devrinin kabulü kararı, hisse devir sözleşmesi tarihinde veya sonrasındaki bir tarihte alınmalıdır.</w:t>
      </w:r>
    </w:p>
    <w:p w:rsidR="00C9117C" w:rsidRDefault="00C9117C" w:rsidP="00616993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9117C" w:rsidRDefault="00C9117C" w:rsidP="00616993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9117C" w:rsidRDefault="00C9117C" w:rsidP="00616993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9117C" w:rsidRDefault="00C9117C" w:rsidP="00616993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9117C" w:rsidRDefault="00C9117C" w:rsidP="00616993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9117C" w:rsidRDefault="00C9117C" w:rsidP="00616993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A790F" w:rsidRDefault="004A790F" w:rsidP="00616993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ÖRNEK  KARAR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(2) – (Tüzel kişi ile ilgili hisse devir karar örneği;)</w:t>
      </w:r>
    </w:p>
    <w:p w:rsidR="004A790F" w:rsidRDefault="004A790F" w:rsidP="00616993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A790F" w:rsidRDefault="004A790F" w:rsidP="004A790F">
      <w:pPr>
        <w:rPr>
          <w:rFonts w:ascii="Times New Roman" w:hAnsi="Times New Roman" w:cs="Times New Roman"/>
          <w:sz w:val="24"/>
          <w:szCs w:val="24"/>
        </w:rPr>
      </w:pPr>
    </w:p>
    <w:p w:rsidR="004A790F" w:rsidRPr="00D51395" w:rsidRDefault="004A790F" w:rsidP="004A790F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4A790F" w:rsidRPr="00D51395" w:rsidRDefault="004A790F" w:rsidP="004A790F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4A790F" w:rsidRPr="00D51395" w:rsidRDefault="004A790F" w:rsidP="004A790F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: Hisse Devri 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D51395">
        <w:rPr>
          <w:rFonts w:ascii="Times New Roman" w:hAnsi="Times New Roman" w:cs="Times New Roman"/>
          <w:sz w:val="24"/>
          <w:szCs w:val="24"/>
        </w:rPr>
        <w:t>.</w:t>
      </w:r>
    </w:p>
    <w:p w:rsidR="004A790F" w:rsidRPr="00D51395" w:rsidRDefault="004A790F" w:rsidP="004A790F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4A790F" w:rsidRPr="00D51395" w:rsidRDefault="004A790F" w:rsidP="004A790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4A790F" w:rsidRPr="00D51395" w:rsidRDefault="004A790F" w:rsidP="004A790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9117C" w:rsidRDefault="004A790F" w:rsidP="00C91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 xml:space="preserve">irket ortaklarından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T.C. kimlik no/pas. </w:t>
      </w:r>
      <w:proofErr w:type="spellStart"/>
      <w:r w:rsidR="00CE45AD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adresinde ikamet eden ……………………………………’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şirkette sahip olduğu ……adet hisseye karşılık …….TL </w:t>
      </w:r>
      <w:r w:rsidR="00DE4B22">
        <w:rPr>
          <w:rFonts w:ascii="Times New Roman" w:hAnsi="Times New Roman" w:cs="Times New Roman"/>
          <w:sz w:val="24"/>
          <w:szCs w:val="24"/>
        </w:rPr>
        <w:t xml:space="preserve">tutarındaki sermayesini </w:t>
      </w:r>
      <w:r w:rsidR="00DE4B22" w:rsidRPr="00F14149">
        <w:rPr>
          <w:rFonts w:ascii="Times New Roman" w:hAnsi="Times New Roman" w:cs="Times New Roman"/>
          <w:sz w:val="24"/>
          <w:szCs w:val="24"/>
        </w:rPr>
        <w:t>……… Noterliği</w:t>
      </w:r>
      <w:r w:rsidR="00DE4B22">
        <w:rPr>
          <w:rFonts w:ascii="Times New Roman" w:hAnsi="Times New Roman" w:cs="Times New Roman"/>
          <w:sz w:val="24"/>
          <w:szCs w:val="24"/>
        </w:rPr>
        <w:t xml:space="preserve">nin </w:t>
      </w:r>
      <w:proofErr w:type="gramStart"/>
      <w:r w:rsidR="00DE4B22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="00DE4B22">
        <w:rPr>
          <w:rFonts w:ascii="Times New Roman" w:hAnsi="Times New Roman" w:cs="Times New Roman"/>
          <w:sz w:val="24"/>
          <w:szCs w:val="24"/>
        </w:rPr>
        <w:t xml:space="preserve">/......../....... tarih </w:t>
      </w:r>
      <w:proofErr w:type="gramStart"/>
      <w:r w:rsidR="00DE4B22">
        <w:rPr>
          <w:rFonts w:ascii="Times New Roman" w:hAnsi="Times New Roman" w:cs="Times New Roman"/>
          <w:sz w:val="24"/>
          <w:szCs w:val="24"/>
        </w:rPr>
        <w:t>..................</w:t>
      </w:r>
      <w:proofErr w:type="gramEnd"/>
      <w:r w:rsidR="00DE4B22">
        <w:rPr>
          <w:rFonts w:ascii="Times New Roman" w:hAnsi="Times New Roman" w:cs="Times New Roman"/>
          <w:sz w:val="24"/>
          <w:szCs w:val="24"/>
        </w:rPr>
        <w:t xml:space="preserve"> yevmiye numaralı</w:t>
      </w:r>
      <w:r w:rsidR="00DE4B22" w:rsidRPr="00F14149">
        <w:rPr>
          <w:rFonts w:ascii="Times New Roman" w:hAnsi="Times New Roman" w:cs="Times New Roman"/>
          <w:sz w:val="24"/>
          <w:szCs w:val="24"/>
        </w:rPr>
        <w:t xml:space="preserve"> devir sözleşmesi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90F">
        <w:rPr>
          <w:rFonts w:ascii="Times New Roman" w:hAnsi="Times New Roman" w:cs="Times New Roman"/>
          <w:sz w:val="24"/>
          <w:szCs w:val="24"/>
          <w:u w:val="single"/>
        </w:rPr>
        <w:t>şirket ortaklarından/ortak dışı olan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29F3">
        <w:rPr>
          <w:rFonts w:ascii="Times New Roman" w:hAnsi="Times New Roman" w:cs="Times New Roman"/>
          <w:sz w:val="24"/>
          <w:szCs w:val="24"/>
        </w:rPr>
        <w:t>………………………..…..</w:t>
      </w:r>
      <w:proofErr w:type="gramEnd"/>
      <w:r w:rsidR="00D229F3">
        <w:rPr>
          <w:rFonts w:ascii="Times New Roman" w:hAnsi="Times New Roman" w:cs="Times New Roman"/>
          <w:sz w:val="24"/>
          <w:szCs w:val="24"/>
        </w:rPr>
        <w:t xml:space="preserve">ticaret sicili müdürlüğünde …..…..sicil numarası ile kayıtlı ve </w:t>
      </w:r>
      <w:r>
        <w:rPr>
          <w:rFonts w:ascii="Times New Roman" w:hAnsi="Times New Roman" w:cs="Times New Roman"/>
          <w:sz w:val="24"/>
          <w:szCs w:val="24"/>
        </w:rPr>
        <w:t xml:space="preserve">…………vergi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r w:rsidR="00F14149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F14149">
        <w:rPr>
          <w:rFonts w:ascii="Times New Roman" w:hAnsi="Times New Roman" w:cs="Times New Roman"/>
          <w:sz w:val="24"/>
          <w:szCs w:val="24"/>
        </w:rPr>
        <w:t>…………………………………………………Şirketi’ne</w:t>
      </w:r>
      <w:r w:rsidR="00DE4B22">
        <w:rPr>
          <w:rFonts w:ascii="Times New Roman" w:hAnsi="Times New Roman" w:cs="Times New Roman"/>
          <w:sz w:val="24"/>
          <w:szCs w:val="24"/>
        </w:rPr>
        <w:t xml:space="preserve"> </w:t>
      </w:r>
      <w:r w:rsidR="00F14149" w:rsidRPr="00F14149">
        <w:rPr>
          <w:rFonts w:ascii="Times New Roman" w:hAnsi="Times New Roman" w:cs="Times New Roman"/>
          <w:sz w:val="24"/>
          <w:szCs w:val="24"/>
        </w:rPr>
        <w:t>devre</w:t>
      </w:r>
      <w:r w:rsidR="00DE4B22">
        <w:rPr>
          <w:rFonts w:ascii="Times New Roman" w:hAnsi="Times New Roman" w:cs="Times New Roman"/>
          <w:sz w:val="24"/>
          <w:szCs w:val="24"/>
        </w:rPr>
        <w:t>derek</w:t>
      </w:r>
      <w:r>
        <w:rPr>
          <w:rFonts w:ascii="Times New Roman" w:hAnsi="Times New Roman" w:cs="Times New Roman"/>
          <w:sz w:val="24"/>
          <w:szCs w:val="24"/>
        </w:rPr>
        <w:t xml:space="preserve"> şirket ortalığından ayrılmasına,</w:t>
      </w:r>
      <w:r w:rsidR="00C9117C">
        <w:rPr>
          <w:rFonts w:ascii="Times New Roman" w:hAnsi="Times New Roman" w:cs="Times New Roman"/>
          <w:sz w:val="24"/>
          <w:szCs w:val="24"/>
        </w:rPr>
        <w:t xml:space="preserve"> hisse devrinin kabul edilerek pay defterine işlenmesine ve hisse devri sonucu şirketin son ortaklık yapısının aşağıdaki şekilde olmasına oy birliği ile karar verilmiştir.</w:t>
      </w:r>
    </w:p>
    <w:p w:rsidR="004A790F" w:rsidRDefault="004A790F" w:rsidP="004A790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A790F" w:rsidRDefault="004A790F" w:rsidP="004A790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A790F" w:rsidRPr="00F84A13" w:rsidRDefault="004A790F" w:rsidP="004A790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510"/>
        <w:gridCol w:w="2127"/>
        <w:gridCol w:w="3543"/>
      </w:tblGrid>
      <w:tr w:rsidR="004A790F" w:rsidRPr="00F84A13" w:rsidTr="004A790F">
        <w:tc>
          <w:tcPr>
            <w:tcW w:w="3510" w:type="dxa"/>
          </w:tcPr>
          <w:p w:rsidR="004A790F" w:rsidRPr="00F84A13" w:rsidRDefault="00CE45AD" w:rsidP="00CE45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4A790F"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oyad</w:t>
            </w:r>
            <w:proofErr w:type="spellEnd"/>
            <w:r w:rsidR="004A790F">
              <w:rPr>
                <w:rFonts w:ascii="Times New Roman" w:hAnsi="Times New Roman" w:cs="Times New Roman"/>
                <w:b/>
                <w:sz w:val="24"/>
                <w:szCs w:val="24"/>
              </w:rPr>
              <w:t>/Unvanı</w:t>
            </w:r>
          </w:p>
        </w:tc>
        <w:tc>
          <w:tcPr>
            <w:tcW w:w="2127" w:type="dxa"/>
          </w:tcPr>
          <w:p w:rsidR="004A790F" w:rsidRPr="00F84A13" w:rsidRDefault="004A790F" w:rsidP="006203A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Hisse adedi</w:t>
            </w:r>
          </w:p>
        </w:tc>
        <w:tc>
          <w:tcPr>
            <w:tcW w:w="3543" w:type="dxa"/>
          </w:tcPr>
          <w:p w:rsidR="004A790F" w:rsidRPr="00F84A13" w:rsidRDefault="004A790F" w:rsidP="006203A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Sermayesi</w:t>
            </w:r>
          </w:p>
        </w:tc>
      </w:tr>
      <w:tr w:rsidR="004A790F" w:rsidTr="004A790F">
        <w:trPr>
          <w:trHeight w:val="403"/>
        </w:trPr>
        <w:tc>
          <w:tcPr>
            <w:tcW w:w="3510" w:type="dxa"/>
          </w:tcPr>
          <w:p w:rsidR="004A790F" w:rsidRDefault="004A790F" w:rsidP="006203A6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90F" w:rsidRDefault="004A790F" w:rsidP="006203A6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790F" w:rsidRDefault="004A790F" w:rsidP="006203A6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0F" w:rsidTr="004A790F">
        <w:trPr>
          <w:trHeight w:val="410"/>
        </w:trPr>
        <w:tc>
          <w:tcPr>
            <w:tcW w:w="3510" w:type="dxa"/>
          </w:tcPr>
          <w:p w:rsidR="004A790F" w:rsidRDefault="004A790F" w:rsidP="006203A6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90F" w:rsidRDefault="004A790F" w:rsidP="006203A6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790F" w:rsidRDefault="004A790F" w:rsidP="006203A6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90F" w:rsidRDefault="004A790F" w:rsidP="004A790F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A790F" w:rsidRPr="00D51395" w:rsidRDefault="004A790F" w:rsidP="006579B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E45AD" w:rsidRPr="00CE45AD" w:rsidRDefault="00CE45AD" w:rsidP="00CE45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E45AD">
        <w:rPr>
          <w:rFonts w:ascii="Times New Roman" w:eastAsia="Calibri" w:hAnsi="Times New Roman" w:cs="Times New Roman"/>
          <w:sz w:val="24"/>
          <w:szCs w:val="24"/>
          <w:lang w:eastAsia="tr-TR"/>
        </w:rPr>
        <w:t>Ortak</w:t>
      </w:r>
      <w:r w:rsidR="00F14149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/ Ortaklar</w:t>
      </w:r>
    </w:p>
    <w:p w:rsidR="00CE45AD" w:rsidRPr="00CE45AD" w:rsidRDefault="00CE45AD" w:rsidP="00CE45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E45AD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CE45AD">
        <w:rPr>
          <w:rFonts w:ascii="Times New Roman" w:eastAsia="Calibri" w:hAnsi="Times New Roman" w:cs="Times New Roman"/>
          <w:sz w:val="24"/>
          <w:szCs w:val="24"/>
          <w:lang w:eastAsia="tr-TR"/>
        </w:rPr>
        <w:t>Soyad</w:t>
      </w:r>
      <w:proofErr w:type="spellEnd"/>
    </w:p>
    <w:p w:rsidR="00CE45AD" w:rsidRPr="00CE45AD" w:rsidRDefault="00CE45AD" w:rsidP="00CE45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E45AD">
        <w:rPr>
          <w:rFonts w:ascii="Times New Roman" w:eastAsia="Calibri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CE45AD">
        <w:rPr>
          <w:rFonts w:ascii="Times New Roman" w:eastAsia="Calibri" w:hAnsi="Times New Roman" w:cs="Times New Roman"/>
          <w:sz w:val="24"/>
          <w:szCs w:val="24"/>
          <w:lang w:eastAsia="tr-TR"/>
        </w:rPr>
        <w:t>Pas.No</w:t>
      </w:r>
      <w:proofErr w:type="gramEnd"/>
    </w:p>
    <w:p w:rsidR="00CE45AD" w:rsidRPr="00CE45AD" w:rsidRDefault="00CE45AD" w:rsidP="00CE45A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CE45AD" w:rsidRPr="00D51395" w:rsidRDefault="00CE45AD" w:rsidP="00F1414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79B1" w:rsidRDefault="006579B1" w:rsidP="006169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C1B61" w:rsidRDefault="006579B1" w:rsidP="00616993">
      <w:pPr>
        <w:pStyle w:val="AralkYok"/>
        <w:rPr>
          <w:rStyle w:val="Gl"/>
        </w:rPr>
      </w:pPr>
      <w:r w:rsidRPr="006579B1">
        <w:rPr>
          <w:rFonts w:ascii="Times New Roman" w:hAnsi="Times New Roman" w:cs="Times New Roman"/>
          <w:b/>
          <w:sz w:val="24"/>
          <w:szCs w:val="24"/>
        </w:rPr>
        <w:t>Önemli 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B61">
        <w:rPr>
          <w:rStyle w:val="Gl"/>
        </w:rPr>
        <w:t>Hisse devrinin kabulü kararı, hisse devir sözleşmesi tarihinde veya sonrasındaki bir tarihte alınmalıdır.</w:t>
      </w:r>
    </w:p>
    <w:p w:rsidR="00D229F3" w:rsidRDefault="004A790F" w:rsidP="006169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b/>
          <w:sz w:val="24"/>
          <w:szCs w:val="24"/>
        </w:rPr>
        <w:t>Önemli not:</w:t>
      </w:r>
      <w:r w:rsidR="00D22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9F3" w:rsidRPr="00D229F3">
        <w:rPr>
          <w:rFonts w:ascii="Times New Roman" w:hAnsi="Times New Roman" w:cs="Times New Roman"/>
          <w:sz w:val="24"/>
          <w:szCs w:val="24"/>
        </w:rPr>
        <w:t xml:space="preserve">Tüzel kişi </w:t>
      </w:r>
      <w:r w:rsidR="00D229F3">
        <w:rPr>
          <w:rFonts w:ascii="Times New Roman" w:hAnsi="Times New Roman" w:cs="Times New Roman"/>
          <w:sz w:val="24"/>
          <w:szCs w:val="24"/>
        </w:rPr>
        <w:t>yabancı uyruklu olması halinde,</w:t>
      </w:r>
      <w:r w:rsidR="00D229F3" w:rsidRPr="00D229F3">
        <w:rPr>
          <w:rFonts w:ascii="Times New Roman" w:hAnsi="Times New Roman" w:cs="Times New Roman"/>
          <w:sz w:val="24"/>
          <w:szCs w:val="24"/>
        </w:rPr>
        <w:t xml:space="preserve"> karar içeriğinde şirketin uyruğu ve vergi numarası belirtilmesi gerekmektedir.</w:t>
      </w:r>
    </w:p>
    <w:p w:rsidR="00D229F3" w:rsidRDefault="003C5E5E" w:rsidP="006169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5E5E">
        <w:rPr>
          <w:rFonts w:ascii="Times New Roman" w:hAnsi="Times New Roman" w:cs="Times New Roman"/>
          <w:b/>
          <w:sz w:val="24"/>
          <w:szCs w:val="24"/>
        </w:rPr>
        <w:t>Önemli not:</w:t>
      </w:r>
      <w:r>
        <w:rPr>
          <w:rFonts w:ascii="Times New Roman" w:hAnsi="Times New Roman" w:cs="Times New Roman"/>
          <w:sz w:val="24"/>
          <w:szCs w:val="24"/>
        </w:rPr>
        <w:t xml:space="preserve"> Tüzel kişi adına temsilen imza atacak olan gerçek kişinin tüzel kişinin</w:t>
      </w:r>
      <w:r w:rsidR="00540CE2">
        <w:rPr>
          <w:rFonts w:ascii="Times New Roman" w:hAnsi="Times New Roman" w:cs="Times New Roman"/>
          <w:sz w:val="24"/>
          <w:szCs w:val="24"/>
        </w:rPr>
        <w:t xml:space="preserve"> yasal </w:t>
      </w:r>
      <w:r>
        <w:rPr>
          <w:rFonts w:ascii="Times New Roman" w:hAnsi="Times New Roman" w:cs="Times New Roman"/>
          <w:sz w:val="24"/>
          <w:szCs w:val="24"/>
        </w:rPr>
        <w:t>temsilcisi olmaması halinde, tüzel kişi tarafından ortağı olacağı şirkette kendisini temsil etmek üzere seçilmiş olan g</w:t>
      </w:r>
      <w:r w:rsidR="00540CE2">
        <w:rPr>
          <w:rFonts w:ascii="Times New Roman" w:hAnsi="Times New Roman" w:cs="Times New Roman"/>
          <w:sz w:val="24"/>
          <w:szCs w:val="24"/>
        </w:rPr>
        <w:t xml:space="preserve">erçek kişiye noter aracılığıyla </w:t>
      </w:r>
      <w:proofErr w:type="gramStart"/>
      <w:r>
        <w:rPr>
          <w:rFonts w:ascii="Times New Roman" w:hAnsi="Times New Roman" w:cs="Times New Roman"/>
          <w:sz w:val="24"/>
          <w:szCs w:val="24"/>
        </w:rPr>
        <w:t>vekaletname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düzenlenmiş olması gerekmektedir.</w:t>
      </w:r>
    </w:p>
    <w:p w:rsidR="00540CE2" w:rsidRDefault="00540CE2" w:rsidP="00616993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CE2" w:rsidRDefault="00540CE2" w:rsidP="00616993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CE2" w:rsidRDefault="00540CE2" w:rsidP="00616993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16993" w:rsidRDefault="004A790F" w:rsidP="00616993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 KARAR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(3) – (hisse devri sonucu</w:t>
      </w:r>
      <w:r w:rsidRPr="0061699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şirketin tek ort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aklı bir şirket olması halinde karar örneği)</w:t>
      </w:r>
      <w:r w:rsidR="0061699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616993" w:rsidRDefault="00616993" w:rsidP="00616993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16993" w:rsidRDefault="00616993" w:rsidP="00616993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16993" w:rsidRPr="00D51395" w:rsidRDefault="00616993" w:rsidP="00616993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616993" w:rsidRPr="00D51395" w:rsidRDefault="00616993" w:rsidP="00616993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616993" w:rsidRPr="00D51395" w:rsidRDefault="00616993" w:rsidP="00616993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: Hisse Devri 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D51395">
        <w:rPr>
          <w:rFonts w:ascii="Times New Roman" w:hAnsi="Times New Roman" w:cs="Times New Roman"/>
          <w:sz w:val="24"/>
          <w:szCs w:val="24"/>
        </w:rPr>
        <w:t>.</w:t>
      </w:r>
    </w:p>
    <w:p w:rsidR="00616993" w:rsidRPr="00D51395" w:rsidRDefault="00616993" w:rsidP="00616993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616993" w:rsidRPr="00D51395" w:rsidRDefault="00616993" w:rsidP="00616993">
      <w:pPr>
        <w:rPr>
          <w:rFonts w:ascii="Times New Roman" w:hAnsi="Times New Roman" w:cs="Times New Roman"/>
          <w:sz w:val="24"/>
          <w:szCs w:val="24"/>
        </w:rPr>
      </w:pPr>
    </w:p>
    <w:p w:rsidR="00616993" w:rsidRPr="00D51395" w:rsidRDefault="00616993" w:rsidP="00616993">
      <w:pPr>
        <w:rPr>
          <w:rFonts w:ascii="Times New Roman" w:hAnsi="Times New Roman" w:cs="Times New Roman"/>
          <w:sz w:val="24"/>
          <w:szCs w:val="24"/>
        </w:rPr>
      </w:pPr>
    </w:p>
    <w:p w:rsidR="00616993" w:rsidRPr="00D51395" w:rsidRDefault="00616993" w:rsidP="0061699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616993" w:rsidRPr="00D51395" w:rsidRDefault="00616993" w:rsidP="0061699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16993" w:rsidRDefault="00616993" w:rsidP="00C91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 xml:space="preserve">irket ortaklarından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T.C. kimlik no/pas. </w:t>
      </w:r>
      <w:proofErr w:type="spellStart"/>
      <w:r w:rsidR="00CE45AD">
        <w:rPr>
          <w:rFonts w:ascii="Times New Roman" w:hAnsi="Times New Roman" w:cs="Times New Roman"/>
          <w:sz w:val="24"/>
          <w:szCs w:val="24"/>
        </w:rPr>
        <w:t>no’l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adresinde ikamet eden ……………………………………’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şirkette sahip olduğu ……adet hisseye karşılık …….TL </w:t>
      </w:r>
      <w:r w:rsidR="00DE4B22">
        <w:rPr>
          <w:rFonts w:ascii="Times New Roman" w:hAnsi="Times New Roman" w:cs="Times New Roman"/>
          <w:sz w:val="24"/>
          <w:szCs w:val="24"/>
        </w:rPr>
        <w:t xml:space="preserve">tutarındaki sermayesini </w:t>
      </w:r>
      <w:r w:rsidR="00DE4B22" w:rsidRPr="00F14149">
        <w:rPr>
          <w:rFonts w:ascii="Times New Roman" w:hAnsi="Times New Roman" w:cs="Times New Roman"/>
          <w:sz w:val="24"/>
          <w:szCs w:val="24"/>
        </w:rPr>
        <w:t>……… Noterliği</w:t>
      </w:r>
      <w:r w:rsidR="00DE4B22">
        <w:rPr>
          <w:rFonts w:ascii="Times New Roman" w:hAnsi="Times New Roman" w:cs="Times New Roman"/>
          <w:sz w:val="24"/>
          <w:szCs w:val="24"/>
        </w:rPr>
        <w:t xml:space="preserve">nin </w:t>
      </w:r>
      <w:proofErr w:type="gramStart"/>
      <w:r w:rsidR="00DE4B22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="00DE4B22">
        <w:rPr>
          <w:rFonts w:ascii="Times New Roman" w:hAnsi="Times New Roman" w:cs="Times New Roman"/>
          <w:sz w:val="24"/>
          <w:szCs w:val="24"/>
        </w:rPr>
        <w:t xml:space="preserve">/......../....... tarih </w:t>
      </w:r>
      <w:proofErr w:type="gramStart"/>
      <w:r w:rsidR="00DE4B22">
        <w:rPr>
          <w:rFonts w:ascii="Times New Roman" w:hAnsi="Times New Roman" w:cs="Times New Roman"/>
          <w:sz w:val="24"/>
          <w:szCs w:val="24"/>
        </w:rPr>
        <w:t>..................</w:t>
      </w:r>
      <w:proofErr w:type="gramEnd"/>
      <w:r w:rsidR="00DE4B22">
        <w:rPr>
          <w:rFonts w:ascii="Times New Roman" w:hAnsi="Times New Roman" w:cs="Times New Roman"/>
          <w:sz w:val="24"/>
          <w:szCs w:val="24"/>
        </w:rPr>
        <w:t xml:space="preserve"> yevmiye numaralı</w:t>
      </w:r>
      <w:r w:rsidR="00DE4B22" w:rsidRPr="00F14149">
        <w:rPr>
          <w:rFonts w:ascii="Times New Roman" w:hAnsi="Times New Roman" w:cs="Times New Roman"/>
          <w:sz w:val="24"/>
          <w:szCs w:val="24"/>
        </w:rPr>
        <w:t xml:space="preserve"> devir sözleşmesi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512">
        <w:rPr>
          <w:rFonts w:ascii="Times New Roman" w:hAnsi="Times New Roman" w:cs="Times New Roman"/>
          <w:sz w:val="24"/>
          <w:szCs w:val="24"/>
          <w:u w:val="single"/>
        </w:rPr>
        <w:t>şirket ortaklarından/ortak dışı olan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T.C. kimlik no/pas. </w:t>
      </w:r>
      <w:proofErr w:type="spellStart"/>
      <w:r w:rsidR="00CE45AD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adresinde</w:t>
      </w:r>
      <w:r w:rsidR="00F14149">
        <w:rPr>
          <w:rFonts w:ascii="Times New Roman" w:hAnsi="Times New Roman" w:cs="Times New Roman"/>
          <w:sz w:val="24"/>
          <w:szCs w:val="24"/>
        </w:rPr>
        <w:t xml:space="preserve"> ikamet eden ………………………’ ye</w:t>
      </w:r>
      <w:r w:rsidR="00F14149" w:rsidRPr="00F14149">
        <w:rPr>
          <w:rFonts w:ascii="Times New Roman" w:hAnsi="Times New Roman" w:cs="Times New Roman"/>
          <w:sz w:val="24"/>
          <w:szCs w:val="24"/>
        </w:rPr>
        <w:t xml:space="preserve"> devre</w:t>
      </w:r>
      <w:r w:rsidR="00DE4B22">
        <w:rPr>
          <w:rFonts w:ascii="Times New Roman" w:hAnsi="Times New Roman" w:cs="Times New Roman"/>
          <w:sz w:val="24"/>
          <w:szCs w:val="24"/>
        </w:rPr>
        <w:t>derek</w:t>
      </w:r>
      <w:r>
        <w:rPr>
          <w:rFonts w:ascii="Times New Roman" w:hAnsi="Times New Roman" w:cs="Times New Roman"/>
          <w:sz w:val="24"/>
          <w:szCs w:val="24"/>
        </w:rPr>
        <w:t xml:space="preserve"> şirket ortalığından ayrılmasına,</w:t>
      </w:r>
      <w:r w:rsidR="00C9117C">
        <w:rPr>
          <w:rFonts w:ascii="Times New Roman" w:hAnsi="Times New Roman" w:cs="Times New Roman"/>
          <w:sz w:val="24"/>
          <w:szCs w:val="24"/>
        </w:rPr>
        <w:t xml:space="preserve"> hisse devrinin kabul edilerek pay defterine işlenmesine, </w:t>
      </w:r>
      <w:r>
        <w:rPr>
          <w:rFonts w:ascii="Times New Roman" w:hAnsi="Times New Roman" w:cs="Times New Roman"/>
          <w:sz w:val="24"/>
          <w:szCs w:val="24"/>
        </w:rPr>
        <w:t xml:space="preserve">Hisse devri sonucu şirketin tek ortaklı bir </w:t>
      </w:r>
      <w:proofErr w:type="spellStart"/>
      <w:r w:rsidR="00F14149">
        <w:rPr>
          <w:rFonts w:ascii="Times New Roman" w:hAnsi="Times New Roman" w:cs="Times New Roman"/>
          <w:sz w:val="24"/>
          <w:szCs w:val="24"/>
        </w:rPr>
        <w:t>L</w:t>
      </w:r>
      <w:r w:rsidR="00CE45AD">
        <w:rPr>
          <w:rFonts w:ascii="Times New Roman" w:hAnsi="Times New Roman" w:cs="Times New Roman"/>
          <w:sz w:val="24"/>
          <w:szCs w:val="24"/>
        </w:rPr>
        <w:t>imited</w:t>
      </w:r>
      <w:proofErr w:type="spellEnd"/>
      <w:r w:rsidR="00CE45AD">
        <w:rPr>
          <w:rFonts w:ascii="Times New Roman" w:hAnsi="Times New Roman" w:cs="Times New Roman"/>
          <w:sz w:val="24"/>
          <w:szCs w:val="24"/>
        </w:rPr>
        <w:t xml:space="preserve"> şirkete </w:t>
      </w:r>
      <w:r>
        <w:rPr>
          <w:rFonts w:ascii="Times New Roman" w:hAnsi="Times New Roman" w:cs="Times New Roman"/>
          <w:sz w:val="24"/>
          <w:szCs w:val="24"/>
        </w:rPr>
        <w:t>dönüşmesine ve son ortaklık yapısının aşağıdaki şekilde olmasına oy birliği ile karar verilmiştir.</w:t>
      </w:r>
    </w:p>
    <w:p w:rsidR="00616993" w:rsidRDefault="00616993" w:rsidP="0061699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16993" w:rsidRPr="00F84A13" w:rsidRDefault="00616993" w:rsidP="0061699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327"/>
        <w:gridCol w:w="1884"/>
        <w:gridCol w:w="3969"/>
      </w:tblGrid>
      <w:tr w:rsidR="00616993" w:rsidRPr="00F84A13" w:rsidTr="00B4193D">
        <w:tc>
          <w:tcPr>
            <w:tcW w:w="3327" w:type="dxa"/>
          </w:tcPr>
          <w:p w:rsidR="00616993" w:rsidRPr="00F84A13" w:rsidRDefault="00616993" w:rsidP="00CE45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r w:rsidR="00CE45AD">
              <w:rPr>
                <w:rFonts w:ascii="Times New Roman" w:hAnsi="Times New Roman" w:cs="Times New Roman"/>
                <w:b/>
                <w:sz w:val="24"/>
                <w:szCs w:val="24"/>
              </w:rPr>
              <w:t>So</w:t>
            </w: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yad</w:t>
            </w:r>
            <w:proofErr w:type="spellEnd"/>
          </w:p>
        </w:tc>
        <w:tc>
          <w:tcPr>
            <w:tcW w:w="1884" w:type="dxa"/>
          </w:tcPr>
          <w:p w:rsidR="00616993" w:rsidRPr="00F84A13" w:rsidRDefault="00616993" w:rsidP="00B4193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Hisse adedi</w:t>
            </w:r>
          </w:p>
        </w:tc>
        <w:tc>
          <w:tcPr>
            <w:tcW w:w="3969" w:type="dxa"/>
          </w:tcPr>
          <w:p w:rsidR="00616993" w:rsidRPr="00F84A13" w:rsidRDefault="00616993" w:rsidP="00B4193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Sermayesi</w:t>
            </w:r>
          </w:p>
        </w:tc>
      </w:tr>
      <w:tr w:rsidR="00616993" w:rsidTr="00B4193D">
        <w:trPr>
          <w:trHeight w:val="665"/>
        </w:trPr>
        <w:tc>
          <w:tcPr>
            <w:tcW w:w="3327" w:type="dxa"/>
          </w:tcPr>
          <w:p w:rsidR="00616993" w:rsidRDefault="00616993" w:rsidP="00B4193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616993" w:rsidRDefault="00616993" w:rsidP="00B4193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6993" w:rsidRDefault="00616993" w:rsidP="00B4193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993" w:rsidRDefault="00616993" w:rsidP="00616993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16993" w:rsidRDefault="00616993" w:rsidP="00616993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16993" w:rsidRPr="00D51395" w:rsidRDefault="00616993" w:rsidP="00616993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45AD" w:rsidRPr="00CE45AD" w:rsidRDefault="00CE45AD" w:rsidP="00CE45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E45AD">
        <w:rPr>
          <w:rFonts w:ascii="Times New Roman" w:eastAsia="Calibri" w:hAnsi="Times New Roman" w:cs="Times New Roman"/>
          <w:sz w:val="24"/>
          <w:szCs w:val="24"/>
          <w:lang w:eastAsia="tr-TR"/>
        </w:rPr>
        <w:t>Ortak</w:t>
      </w:r>
      <w:r w:rsidR="00F14149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/ Ortaklar</w:t>
      </w:r>
    </w:p>
    <w:p w:rsidR="00CE45AD" w:rsidRPr="00CE45AD" w:rsidRDefault="00CE45AD" w:rsidP="00CE45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E45AD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CE45AD">
        <w:rPr>
          <w:rFonts w:ascii="Times New Roman" w:eastAsia="Calibri" w:hAnsi="Times New Roman" w:cs="Times New Roman"/>
          <w:sz w:val="24"/>
          <w:szCs w:val="24"/>
          <w:lang w:eastAsia="tr-TR"/>
        </w:rPr>
        <w:t>Soyad</w:t>
      </w:r>
      <w:proofErr w:type="spellEnd"/>
    </w:p>
    <w:p w:rsidR="00CE45AD" w:rsidRPr="00CE45AD" w:rsidRDefault="00CE45AD" w:rsidP="00CE45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E45AD">
        <w:rPr>
          <w:rFonts w:ascii="Times New Roman" w:eastAsia="Calibri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CE45AD">
        <w:rPr>
          <w:rFonts w:ascii="Times New Roman" w:eastAsia="Calibri" w:hAnsi="Times New Roman" w:cs="Times New Roman"/>
          <w:sz w:val="24"/>
          <w:szCs w:val="24"/>
          <w:lang w:eastAsia="tr-TR"/>
        </w:rPr>
        <w:t>Pas.No</w:t>
      </w:r>
      <w:proofErr w:type="gramEnd"/>
    </w:p>
    <w:p w:rsidR="00CE45AD" w:rsidRPr="00CE45AD" w:rsidRDefault="00CE45AD" w:rsidP="00CE45A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16993" w:rsidRPr="00D51395" w:rsidRDefault="00616993" w:rsidP="00616993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16993" w:rsidRDefault="00616993" w:rsidP="00616993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616993" w:rsidRDefault="00616993" w:rsidP="00616993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16993" w:rsidRDefault="006579B1" w:rsidP="00616993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579B1">
        <w:rPr>
          <w:rFonts w:ascii="Times New Roman" w:hAnsi="Times New Roman" w:cs="Times New Roman"/>
          <w:b/>
          <w:sz w:val="24"/>
          <w:szCs w:val="24"/>
        </w:rPr>
        <w:t>Önemli 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B61">
        <w:rPr>
          <w:rStyle w:val="Gl"/>
        </w:rPr>
        <w:t>Hisse devrinin kabulü kararı, hisse devir sözleşmesi tarihinde veya sonrasındaki bir tarihte alınmalıdır.</w:t>
      </w:r>
    </w:p>
    <w:p w:rsidR="00616993" w:rsidRPr="00616993" w:rsidRDefault="00616993" w:rsidP="00616993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616993" w:rsidRPr="00616993" w:rsidSect="0023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02"/>
    <w:rsid w:val="000500BB"/>
    <w:rsid w:val="0021371B"/>
    <w:rsid w:val="00235ED4"/>
    <w:rsid w:val="003A4F4C"/>
    <w:rsid w:val="003C5E5E"/>
    <w:rsid w:val="004665FA"/>
    <w:rsid w:val="004A0B79"/>
    <w:rsid w:val="004A790F"/>
    <w:rsid w:val="00540CE2"/>
    <w:rsid w:val="00565B51"/>
    <w:rsid w:val="005B5F5B"/>
    <w:rsid w:val="005C1B61"/>
    <w:rsid w:val="005D3392"/>
    <w:rsid w:val="00616993"/>
    <w:rsid w:val="006579B1"/>
    <w:rsid w:val="00662356"/>
    <w:rsid w:val="0068674E"/>
    <w:rsid w:val="00715002"/>
    <w:rsid w:val="008249B0"/>
    <w:rsid w:val="00850D2F"/>
    <w:rsid w:val="0086122B"/>
    <w:rsid w:val="00861B87"/>
    <w:rsid w:val="00976084"/>
    <w:rsid w:val="00976FD9"/>
    <w:rsid w:val="009D77C8"/>
    <w:rsid w:val="00A15E44"/>
    <w:rsid w:val="00BA5942"/>
    <w:rsid w:val="00C12262"/>
    <w:rsid w:val="00C9117C"/>
    <w:rsid w:val="00CE45AD"/>
    <w:rsid w:val="00D229F3"/>
    <w:rsid w:val="00D2387C"/>
    <w:rsid w:val="00D51395"/>
    <w:rsid w:val="00DE4B22"/>
    <w:rsid w:val="00E37570"/>
    <w:rsid w:val="00F14149"/>
    <w:rsid w:val="00F84A13"/>
    <w:rsid w:val="00FB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  <w:style w:type="table" w:styleId="TabloKlavuzu">
    <w:name w:val="Table Grid"/>
    <w:basedOn w:val="NormalTablo"/>
    <w:uiPriority w:val="59"/>
    <w:rsid w:val="00F8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5C1B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18</cp:revision>
  <dcterms:created xsi:type="dcterms:W3CDTF">2024-03-25T11:54:00Z</dcterms:created>
  <dcterms:modified xsi:type="dcterms:W3CDTF">2024-03-28T09:10:00Z</dcterms:modified>
</cp:coreProperties>
</file>