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5DC" w:rsidRDefault="00D745DC" w:rsidP="00D745DC">
      <w:pPr>
        <w:spacing w:before="360" w:after="24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PROFORMA FATURA ÖZET TABLOSU</w:t>
      </w:r>
    </w:p>
    <w:p w:rsidR="00D745DC" w:rsidRDefault="00D745DC" w:rsidP="00D745DC">
      <w:pPr>
        <w:spacing w:before="120" w:after="240" w:line="240" w:lineRule="auto"/>
        <w:jc w:val="both"/>
        <w:rPr>
          <w:rFonts w:ascii="Times New Roman" w:hAnsi="Times New Roman"/>
          <w:sz w:val="24"/>
          <w:szCs w:val="24"/>
        </w:rPr>
      </w:pPr>
      <w:r w:rsidRPr="00AD686C">
        <w:rPr>
          <w:rFonts w:ascii="Times New Roman" w:hAnsi="Times New Roman"/>
          <w:sz w:val="24"/>
          <w:szCs w:val="24"/>
        </w:rPr>
        <w:t xml:space="preserve">Ajansınız </w:t>
      </w:r>
      <w:r w:rsidR="00993B94" w:rsidRPr="00993B94">
        <w:rPr>
          <w:rFonts w:ascii="Times New Roman" w:hAnsi="Times New Roman"/>
          <w:sz w:val="24"/>
          <w:szCs w:val="24"/>
        </w:rPr>
        <w:t>2024 Yılı Sürdürülebilir Turizmin Geliştirilmesi Faizsiz Kredi Desteği Programı (STGFKD) kapsamınd</w:t>
      </w:r>
      <w:r w:rsidR="00993B94">
        <w:rPr>
          <w:rFonts w:ascii="Times New Roman" w:hAnsi="Times New Roman"/>
          <w:sz w:val="24"/>
          <w:szCs w:val="24"/>
        </w:rPr>
        <w:t xml:space="preserve">a başvuru yaptığımız projemiz </w:t>
      </w:r>
      <w:r>
        <w:rPr>
          <w:rFonts w:ascii="Times New Roman" w:hAnsi="Times New Roman"/>
          <w:sz w:val="24"/>
          <w:szCs w:val="24"/>
        </w:rPr>
        <w:t xml:space="preserve">için bütçede öngördüğümüz tüm maliyet kalemlerine ilişkin KDV </w:t>
      </w:r>
      <w:r w:rsidR="00993B94">
        <w:rPr>
          <w:rFonts w:ascii="Times New Roman" w:hAnsi="Times New Roman"/>
          <w:sz w:val="24"/>
          <w:szCs w:val="24"/>
        </w:rPr>
        <w:t>dâhil</w:t>
      </w:r>
      <w:r>
        <w:rPr>
          <w:rFonts w:ascii="Times New Roman" w:hAnsi="Times New Roman"/>
          <w:sz w:val="24"/>
          <w:szCs w:val="24"/>
        </w:rPr>
        <w:t xml:space="preserve"> hazırlanan proforma faturalar </w:t>
      </w:r>
      <w:proofErr w:type="spellStart"/>
      <w:r>
        <w:rPr>
          <w:rFonts w:ascii="Times New Roman" w:hAnsi="Times New Roman"/>
          <w:sz w:val="24"/>
          <w:szCs w:val="24"/>
        </w:rPr>
        <w:t>Ek’te</w:t>
      </w:r>
      <w:proofErr w:type="spellEnd"/>
      <w:r>
        <w:rPr>
          <w:rFonts w:ascii="Times New Roman" w:hAnsi="Times New Roman"/>
          <w:sz w:val="24"/>
          <w:szCs w:val="24"/>
        </w:rPr>
        <w:t xml:space="preserve"> yer almaktadır. 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5103"/>
        <w:gridCol w:w="1701"/>
        <w:gridCol w:w="2409"/>
      </w:tblGrid>
      <w:tr w:rsidR="00D745DC" w:rsidRPr="003B1E8C" w:rsidTr="00BE012A">
        <w:trPr>
          <w:trHeight w:val="561"/>
        </w:trPr>
        <w:tc>
          <w:tcPr>
            <w:tcW w:w="426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191C19">
              <w:rPr>
                <w:rFonts w:ascii="Times New Roman" w:eastAsia="Times New Roman" w:hAnsi="Times New Roman"/>
                <w:b/>
              </w:rPr>
              <w:t>No</w:t>
            </w:r>
          </w:p>
        </w:tc>
        <w:tc>
          <w:tcPr>
            <w:tcW w:w="5103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Bütçe Kalemi Adı</w:t>
            </w:r>
          </w:p>
        </w:tc>
        <w:tc>
          <w:tcPr>
            <w:tcW w:w="1701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 w:rsidRPr="00191C19">
              <w:rPr>
                <w:rFonts w:ascii="Times New Roman" w:eastAsia="Times New Roman" w:hAnsi="Times New Roman"/>
                <w:b/>
              </w:rPr>
              <w:t>Türü</w:t>
            </w:r>
          </w:p>
        </w:tc>
        <w:tc>
          <w:tcPr>
            <w:tcW w:w="2409" w:type="dxa"/>
            <w:shd w:val="clear" w:color="auto" w:fill="D9D9D9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Proforma Fatura</w:t>
            </w:r>
            <w:r w:rsidRPr="00191C19">
              <w:rPr>
                <w:rFonts w:ascii="Times New Roman" w:eastAsia="Times New Roman" w:hAnsi="Times New Roman"/>
                <w:b/>
              </w:rPr>
              <w:t xml:space="preserve"> (TL)*</w:t>
            </w: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Mal Alımı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Yapım İşi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Hizmet Alımı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  <w:tr w:rsidR="00D745DC" w:rsidRPr="003B1E8C" w:rsidTr="00BE012A">
        <w:tc>
          <w:tcPr>
            <w:tcW w:w="426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5103" w:type="dxa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  <w:r w:rsidRPr="00191C19">
              <w:rPr>
                <w:rFonts w:ascii="Times New Roman" w:eastAsia="Times New Roman" w:hAnsi="Times New Roman"/>
              </w:rPr>
              <w:t>…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745DC" w:rsidRPr="00191C19" w:rsidRDefault="00D745DC" w:rsidP="00BE012A">
            <w:pPr>
              <w:widowControl w:val="0"/>
              <w:adjustRightInd w:val="0"/>
              <w:spacing w:before="120" w:after="120" w:line="240" w:lineRule="auto"/>
              <w:jc w:val="center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D745DC" w:rsidRPr="00191C19" w:rsidRDefault="00D745DC" w:rsidP="00D745DC">
      <w:pPr>
        <w:spacing w:after="240" w:line="240" w:lineRule="auto"/>
        <w:jc w:val="both"/>
        <w:rPr>
          <w:rFonts w:ascii="Times New Roman" w:hAnsi="Times New Roman"/>
          <w:sz w:val="20"/>
          <w:szCs w:val="20"/>
        </w:rPr>
      </w:pPr>
      <w:r w:rsidRPr="000F128F">
        <w:rPr>
          <w:rFonts w:ascii="Times New Roman" w:hAnsi="Times New Roman"/>
          <w:color w:val="FF0000"/>
          <w:sz w:val="20"/>
          <w:szCs w:val="20"/>
        </w:rPr>
        <w:t xml:space="preserve">* </w:t>
      </w:r>
      <w:r>
        <w:rPr>
          <w:rFonts w:ascii="Times New Roman" w:hAnsi="Times New Roman"/>
          <w:color w:val="FF0000"/>
          <w:sz w:val="20"/>
          <w:szCs w:val="20"/>
        </w:rPr>
        <w:t>Proforma faturalar</w:t>
      </w:r>
      <w:r w:rsidRPr="0084613A">
        <w:rPr>
          <w:rFonts w:ascii="Times New Roman" w:hAnsi="Times New Roman"/>
          <w:color w:val="FF0000"/>
          <w:sz w:val="20"/>
          <w:szCs w:val="20"/>
        </w:rPr>
        <w:t xml:space="preserve"> bu forma KDV </w:t>
      </w:r>
      <w:proofErr w:type="gramStart"/>
      <w:r>
        <w:rPr>
          <w:rFonts w:ascii="Times New Roman" w:hAnsi="Times New Roman"/>
          <w:color w:val="FF0000"/>
          <w:sz w:val="20"/>
          <w:szCs w:val="20"/>
        </w:rPr>
        <w:t>dahil</w:t>
      </w:r>
      <w:proofErr w:type="gramEnd"/>
      <w:r w:rsidRPr="0084613A">
        <w:rPr>
          <w:rFonts w:ascii="Times New Roman" w:hAnsi="Times New Roman"/>
          <w:color w:val="FF0000"/>
          <w:sz w:val="20"/>
          <w:szCs w:val="20"/>
        </w:rPr>
        <w:t xml:space="preserve"> </w:t>
      </w:r>
      <w:r>
        <w:rPr>
          <w:rFonts w:ascii="Times New Roman" w:hAnsi="Times New Roman"/>
          <w:color w:val="FF0000"/>
          <w:sz w:val="20"/>
          <w:szCs w:val="20"/>
        </w:rPr>
        <w:t xml:space="preserve">yazılacak olup </w:t>
      </w:r>
      <w:r w:rsidR="00B33E3F">
        <w:rPr>
          <w:rFonts w:ascii="Times New Roman" w:hAnsi="Times New Roman"/>
          <w:color w:val="FF0000"/>
          <w:sz w:val="20"/>
          <w:szCs w:val="20"/>
        </w:rPr>
        <w:t>10</w:t>
      </w:r>
      <w:r w:rsidR="00880AA3">
        <w:rPr>
          <w:rFonts w:ascii="Times New Roman" w:hAnsi="Times New Roman"/>
          <w:color w:val="FF0000"/>
          <w:sz w:val="20"/>
          <w:szCs w:val="20"/>
        </w:rPr>
        <w:t>0</w:t>
      </w:r>
      <w:r w:rsidR="00972ED6">
        <w:rPr>
          <w:rFonts w:ascii="Times New Roman" w:hAnsi="Times New Roman"/>
          <w:color w:val="FF0000"/>
          <w:sz w:val="20"/>
          <w:szCs w:val="20"/>
        </w:rPr>
        <w:t>.</w:t>
      </w:r>
      <w:r w:rsidR="00B33E3F">
        <w:rPr>
          <w:rFonts w:ascii="Times New Roman" w:hAnsi="Times New Roman"/>
          <w:color w:val="FF0000"/>
          <w:sz w:val="20"/>
          <w:szCs w:val="20"/>
        </w:rPr>
        <w:t>000 TL’yi aşan</w:t>
      </w:r>
      <w:r>
        <w:rPr>
          <w:rFonts w:ascii="Times New Roman" w:hAnsi="Times New Roman"/>
          <w:color w:val="FF0000"/>
          <w:sz w:val="20"/>
          <w:szCs w:val="20"/>
        </w:rPr>
        <w:t xml:space="preserve"> bütün bütçe kalemleri için proforma fatura alınması zorunludur. Proforma fatura döviz</w:t>
      </w:r>
      <w:r w:rsidRPr="0084613A">
        <w:rPr>
          <w:rFonts w:ascii="Times New Roman" w:hAnsi="Times New Roman"/>
          <w:color w:val="FF0000"/>
          <w:sz w:val="20"/>
          <w:szCs w:val="20"/>
        </w:rPr>
        <w:t xml:space="preserve"> cinsinden alınmışsa teklif tarihi itibarıyla güncel merkez bankası kurunu belirtilmeli ve bu kur esas alınarak teklifin TL karşılığı yazılmalıdır. </w:t>
      </w:r>
    </w:p>
    <w:p w:rsidR="00D745DC" w:rsidRPr="00A945E3" w:rsidRDefault="00D745DC" w:rsidP="00D745DC">
      <w:pPr>
        <w:spacing w:before="120"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945E3">
        <w:rPr>
          <w:rFonts w:ascii="Times New Roman" w:hAnsi="Times New Roman"/>
          <w:b/>
          <w:sz w:val="24"/>
          <w:szCs w:val="24"/>
          <w:u w:val="single"/>
        </w:rPr>
        <w:t>EKLER</w:t>
      </w:r>
    </w:p>
    <w:p w:rsidR="00D745DC" w:rsidRDefault="00D745DC" w:rsidP="00D745DC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&lt;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&gt; Proforma Fatura</w:t>
      </w:r>
    </w:p>
    <w:p w:rsidR="00D745DC" w:rsidRDefault="00D745DC" w:rsidP="00D745DC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&lt;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&gt; Proforma Fatura</w:t>
      </w:r>
    </w:p>
    <w:p w:rsidR="00D745DC" w:rsidRDefault="00D745DC" w:rsidP="00D745DC">
      <w:pPr>
        <w:spacing w:before="120" w:after="12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&lt;</w:t>
      </w:r>
      <w:proofErr w:type="gramStart"/>
      <w:r>
        <w:rPr>
          <w:rFonts w:ascii="Times New Roman" w:hAnsi="Times New Roman"/>
          <w:sz w:val="24"/>
          <w:szCs w:val="24"/>
        </w:rPr>
        <w:t>……………………………………………</w:t>
      </w:r>
      <w:proofErr w:type="gramEnd"/>
      <w:r>
        <w:rPr>
          <w:rFonts w:ascii="Times New Roman" w:hAnsi="Times New Roman"/>
          <w:sz w:val="24"/>
          <w:szCs w:val="24"/>
        </w:rPr>
        <w:t>&gt; Proforma Fatura</w:t>
      </w:r>
    </w:p>
    <w:p w:rsidR="00D745DC" w:rsidRDefault="00D745DC" w:rsidP="00D745D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…</w:t>
      </w:r>
    </w:p>
    <w:p w:rsidR="00D745DC" w:rsidRDefault="00D745DC" w:rsidP="00D745DC">
      <w:pPr>
        <w:rPr>
          <w:rFonts w:ascii="Times New Roman" w:hAnsi="Times New Roman"/>
          <w:sz w:val="24"/>
          <w:szCs w:val="24"/>
        </w:rPr>
      </w:pPr>
    </w:p>
    <w:p w:rsidR="00D745DC" w:rsidRDefault="00D745DC" w:rsidP="00D745DC">
      <w:r>
        <w:rPr>
          <w:rFonts w:ascii="Times New Roman" w:hAnsi="Times New Roman"/>
          <w:b/>
          <w:noProof/>
          <w:sz w:val="24"/>
          <w:szCs w:val="24"/>
          <w:highlight w:val="yellow"/>
          <w:lang w:eastAsia="tr-TR"/>
        </w:rPr>
        <w:lastRenderedPageBreak/>
        <w:drawing>
          <wp:inline distT="0" distB="0" distL="0" distR="0">
            <wp:extent cx="5760720" cy="5132604"/>
            <wp:effectExtent l="0" t="0" r="0" b="0"/>
            <wp:docPr id="2" name="Resim 2" descr="1552382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55238213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132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745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01D" w:rsidRDefault="00AA501D">
      <w:pPr>
        <w:spacing w:after="0" w:line="240" w:lineRule="auto"/>
      </w:pPr>
      <w:r>
        <w:separator/>
      </w:r>
    </w:p>
  </w:endnote>
  <w:endnote w:type="continuationSeparator" w:id="0">
    <w:p w:rsidR="00AA501D" w:rsidRDefault="00AA5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B94" w:rsidRDefault="00993B9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B94" w:rsidRDefault="00993B94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B94" w:rsidRDefault="00993B9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01D" w:rsidRDefault="00AA501D">
      <w:pPr>
        <w:spacing w:after="0" w:line="240" w:lineRule="auto"/>
      </w:pPr>
      <w:r>
        <w:separator/>
      </w:r>
    </w:p>
  </w:footnote>
  <w:footnote w:type="continuationSeparator" w:id="0">
    <w:p w:rsidR="00AA501D" w:rsidRDefault="00AA5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B94" w:rsidRDefault="00993B9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5B5C" w:rsidRPr="006E7934" w:rsidRDefault="00993B94" w:rsidP="00F52CAF">
    <w:pPr>
      <w:pStyle w:val="Balk1"/>
      <w:jc w:val="right"/>
      <w:rPr>
        <w:rFonts w:asciiTheme="minorHAnsi" w:hAnsiTheme="minorHAnsi" w:cstheme="minorHAnsi"/>
        <w:color w:val="auto"/>
        <w:sz w:val="22"/>
      </w:rPr>
    </w:pPr>
    <w:r>
      <w:rPr>
        <w:rFonts w:asciiTheme="minorHAnsi" w:hAnsiTheme="minorHAnsi" w:cstheme="minorHAnsi"/>
        <w:color w:val="auto"/>
        <w:sz w:val="22"/>
      </w:rPr>
      <w:t>8</w:t>
    </w:r>
    <w:bookmarkStart w:id="0" w:name="_GoBack"/>
    <w:bookmarkEnd w:id="0"/>
    <w:r w:rsidR="00F52CAF" w:rsidRPr="006E7934">
      <w:rPr>
        <w:rFonts w:asciiTheme="minorHAnsi" w:hAnsiTheme="minorHAnsi" w:cstheme="minorHAnsi"/>
        <w:color w:val="auto"/>
        <w:sz w:val="22"/>
      </w:rPr>
      <w:t xml:space="preserve">. PROFORMA FATURA </w:t>
    </w:r>
  </w:p>
  <w:p w:rsidR="005B5B5C" w:rsidRPr="00F52CAF" w:rsidRDefault="005B5B5C" w:rsidP="005B5B5C">
    <w:pPr>
      <w:jc w:val="both"/>
      <w:rPr>
        <w:rFonts w:cstheme="minorHAnsi"/>
        <w:szCs w:val="24"/>
      </w:rPr>
    </w:pPr>
    <w:r w:rsidRPr="006E7934">
      <w:rPr>
        <w:rFonts w:cstheme="minorHAnsi"/>
        <w:b/>
        <w:szCs w:val="24"/>
      </w:rPr>
      <w:t>Açıklama:</w:t>
    </w:r>
    <w:r w:rsidRPr="006E7934">
      <w:rPr>
        <w:rFonts w:cstheme="minorHAnsi"/>
        <w:szCs w:val="24"/>
      </w:rPr>
      <w:t xml:space="preserve"> </w:t>
    </w:r>
    <w:r w:rsidR="00993B94">
      <w:rPr>
        <w:rFonts w:cstheme="minorHAnsi"/>
        <w:szCs w:val="24"/>
      </w:rPr>
      <w:t xml:space="preserve">Toplam maliyeti </w:t>
    </w:r>
    <w:r w:rsidRPr="006E7934">
      <w:rPr>
        <w:rFonts w:cstheme="minorHAnsi"/>
        <w:szCs w:val="24"/>
      </w:rPr>
      <w:t>10</w:t>
    </w:r>
    <w:r w:rsidR="0000185A">
      <w:rPr>
        <w:rFonts w:cstheme="minorHAnsi"/>
        <w:szCs w:val="24"/>
      </w:rPr>
      <w:t>0</w:t>
    </w:r>
    <w:r w:rsidRPr="006E7934">
      <w:rPr>
        <w:rFonts w:cstheme="minorHAnsi"/>
        <w:szCs w:val="24"/>
      </w:rPr>
      <w:t xml:space="preserve">.000 TL </w:t>
    </w:r>
    <w:r w:rsidR="00665E78">
      <w:rPr>
        <w:rFonts w:cstheme="minorHAnsi"/>
        <w:szCs w:val="24"/>
      </w:rPr>
      <w:t xml:space="preserve">ve </w:t>
    </w:r>
    <w:r w:rsidR="00993B94">
      <w:rPr>
        <w:rFonts w:cstheme="minorHAnsi"/>
        <w:szCs w:val="24"/>
      </w:rPr>
      <w:t>üzerindeki</w:t>
    </w:r>
    <w:r w:rsidRPr="006E7934">
      <w:rPr>
        <w:rFonts w:cstheme="minorHAnsi"/>
        <w:szCs w:val="24"/>
      </w:rPr>
      <w:t xml:space="preserve"> satın almalar için </w:t>
    </w:r>
    <w:r w:rsidR="00993B94">
      <w:rPr>
        <w:rFonts w:ascii="Times New Roman" w:eastAsia="Times New Roman" w:hAnsi="Times New Roman" w:cs="Times New Roman"/>
        <w:color w:val="000000"/>
      </w:rPr>
      <w:t>en az iki, tercihen üç proforma fatura veya teklif mektubu</w:t>
    </w:r>
    <w:r w:rsidR="00993B94">
      <w:rPr>
        <w:rFonts w:ascii="Times New Roman" w:eastAsia="Times New Roman" w:hAnsi="Times New Roman" w:cs="Times New Roman"/>
        <w:color w:val="000000"/>
      </w:rPr>
      <w:t xml:space="preserve"> sunulmalıdır.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3B94" w:rsidRDefault="00993B9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DC"/>
    <w:rsid w:val="0000185A"/>
    <w:rsid w:val="000F60AA"/>
    <w:rsid w:val="001874F7"/>
    <w:rsid w:val="003B53BB"/>
    <w:rsid w:val="003C656D"/>
    <w:rsid w:val="0043040C"/>
    <w:rsid w:val="005B5B5C"/>
    <w:rsid w:val="00665E78"/>
    <w:rsid w:val="006E7934"/>
    <w:rsid w:val="007D76B6"/>
    <w:rsid w:val="00880AA3"/>
    <w:rsid w:val="009658F9"/>
    <w:rsid w:val="00972ED6"/>
    <w:rsid w:val="00984A77"/>
    <w:rsid w:val="00993B94"/>
    <w:rsid w:val="00AA501D"/>
    <w:rsid w:val="00B33E3F"/>
    <w:rsid w:val="00B93232"/>
    <w:rsid w:val="00D745DC"/>
    <w:rsid w:val="00F52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26D595"/>
  <w15:chartTrackingRefBased/>
  <w15:docId w15:val="{7D2EFED1-FA5F-4EE3-B947-D903F4403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B5B5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3E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3E3F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5B5B5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Bilgi">
    <w:name w:val="header"/>
    <w:basedOn w:val="Normal"/>
    <w:link w:val="stBilgiChar"/>
    <w:uiPriority w:val="99"/>
    <w:unhideWhenUsed/>
    <w:rsid w:val="005B5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B5B5C"/>
  </w:style>
  <w:style w:type="paragraph" w:styleId="AltBilgi">
    <w:name w:val="footer"/>
    <w:basedOn w:val="Normal"/>
    <w:link w:val="AltBilgiChar"/>
    <w:uiPriority w:val="99"/>
    <w:unhideWhenUsed/>
    <w:rsid w:val="005B5B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B5B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 Olcay SAYIN | Batı Akdeniz Kalkınma Ajansı</dc:creator>
  <cp:keywords/>
  <dc:description/>
  <cp:lastModifiedBy>Mehmet BİLEN </cp:lastModifiedBy>
  <cp:revision>13</cp:revision>
  <dcterms:created xsi:type="dcterms:W3CDTF">2022-01-14T06:15:00Z</dcterms:created>
  <dcterms:modified xsi:type="dcterms:W3CDTF">2024-08-14T08:02:00Z</dcterms:modified>
</cp:coreProperties>
</file>